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Marketing Manager Interview Questions (and How to Answer Them)</w:t>
      </w:r>
    </w:p>
    <w:p>
      <w:r>
        <w:t>Templates from https://knowtheroom.ai/interview-questions/marketing-manager/ · Replace everything in [brackets].</w:t>
      </w:r>
    </w:p>
    <w:p>
      <w:pPr>
        <w:pStyle w:val="Heading2"/>
      </w:pPr>
      <w:r>
        <w:t>Tell me about a campaign you planned and ran.</w:t>
      </w:r>
    </w:p>
    <w:p>
      <w:r>
        <w:rPr>
          <w:b w:val="0"/>
        </w:rPr>
        <w:t xml:space="preserve">I owned </w:t>
      </w:r>
      <w:r>
        <w:rPr>
          <w:b/>
        </w:rPr>
        <w:t>[campaign]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 xml:space="preserve">. The goal was </w:t>
      </w:r>
      <w:r>
        <w:rPr>
          <w:b/>
        </w:rPr>
        <w:t>[specific goal]</w:t>
      </w:r>
      <w:r>
        <w:rPr>
          <w:b w:val="0"/>
        </w:rPr>
        <w:t xml:space="preserve">. I [two or three things you did: built the plan, wrote the brief, ran the paid budget]. We measured </w:t>
      </w:r>
      <w:r>
        <w:rPr>
          <w:b/>
        </w:rPr>
        <w:t>[metric]</w:t>
      </w:r>
      <w:r>
        <w:rPr>
          <w:b w:val="0"/>
        </w:rPr>
        <w:t xml:space="preserve">, and it went from [X] to [Y] in </w:t>
      </w:r>
      <w:r>
        <w:rPr>
          <w:b/>
        </w:rPr>
        <w:t>[time]</w:t>
      </w:r>
      <w:r>
        <w:rPr>
          <w:b w:val="0"/>
        </w:rPr>
        <w:t xml:space="preserve">. The thing I'd change next time is </w:t>
      </w:r>
      <w:r>
        <w:rPr>
          <w:b/>
        </w:rPr>
        <w:t>[one change]</w:t>
      </w:r>
      <w:r>
        <w:rPr>
          <w:b w:val="0"/>
        </w:rPr>
        <w:t>.</w:t>
      </w:r>
    </w:p>
    <w:p>
      <w:pPr>
        <w:pStyle w:val="Heading2"/>
      </w:pPr>
      <w:r>
        <w:t>Tell me about a time you disagreed with a colleague.</w:t>
      </w:r>
    </w:p>
    <w:p>
      <w:r>
        <w:rPr>
          <w:b/>
        </w:rPr>
        <w:t>[Colleague]</w:t>
      </w:r>
      <w:r>
        <w:rPr>
          <w:b w:val="0"/>
        </w:rPr>
        <w:t xml:space="preserve"> wanted to </w:t>
      </w:r>
      <w:r>
        <w:rPr>
          <w:b/>
        </w:rPr>
        <w:t>[their approach]</w:t>
      </w:r>
      <w:r>
        <w:rPr>
          <w:b w:val="0"/>
        </w:rPr>
        <w:t xml:space="preserve">; I thought </w:t>
      </w:r>
      <w:r>
        <w:rPr>
          <w:b/>
        </w:rPr>
        <w:t>[yours]</w:t>
      </w:r>
      <w:r>
        <w:rPr>
          <w:b w:val="0"/>
        </w:rPr>
        <w:t xml:space="preserve">, because </w:t>
      </w:r>
      <w:r>
        <w:rPr>
          <w:b/>
        </w:rPr>
        <w:t>[reason]</w:t>
      </w:r>
      <w:r>
        <w:rPr>
          <w:b w:val="0"/>
        </w:rPr>
        <w:t xml:space="preserve">. I suggested we </w:t>
      </w:r>
      <w:r>
        <w:rPr>
          <w:b/>
        </w:rPr>
        <w:t>[test both, look at past data, ask the customer]</w:t>
      </w:r>
      <w:r>
        <w:rPr>
          <w:b w:val="0"/>
        </w:rPr>
        <w:t xml:space="preserve">. It turned out </w:t>
      </w:r>
      <w:r>
        <w:rPr>
          <w:b/>
        </w:rPr>
        <w:t>[result]</w:t>
      </w:r>
      <w:r>
        <w:rPr>
          <w:b w:val="0"/>
        </w:rPr>
        <w:t xml:space="preserve">. Since then I </w:t>
      </w:r>
      <w:r>
        <w:rPr>
          <w:b/>
        </w:rPr>
        <w:t>[what you do differently]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